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5"/>
      </w:tblGrid>
      <w:tr w:rsidR="00D84CEC" w:rsidRPr="00D84CEC" w:rsidTr="00D84CEC">
        <w:trPr>
          <w:tblCellSpacing w:w="15" w:type="dxa"/>
          <w:jc w:val="center"/>
        </w:trPr>
        <w:tc>
          <w:tcPr>
            <w:tcW w:w="0" w:type="auto"/>
            <w:shd w:val="clear" w:color="auto" w:fill="A41E1C"/>
            <w:vAlign w:val="center"/>
            <w:hideMark/>
          </w:tcPr>
          <w:p w:rsidR="00D84CEC" w:rsidRPr="00D84CEC" w:rsidRDefault="00D84CEC" w:rsidP="00D84CEC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D84CEC" w:rsidRPr="00D84CEC" w:rsidRDefault="00D84CEC" w:rsidP="00D84CEC">
            <w:pPr>
              <w:spacing w:before="240" w:after="240" w:line="240" w:lineRule="auto"/>
              <w:ind w:left="2288" w:right="2287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BLIŽIM USLOVIMA U POGLEDU PROSTORA, OPREME I NASTAVNIH SREDSTAVA ZA OSTVARIVANJE NASTAVNIH PLANOVA I PROGRAMA OBRAZOVANJA I VASPITANJA ZA STRUČ</w:t>
            </w:r>
            <w:bookmarkStart w:id="0" w:name="_GoBack"/>
            <w:bookmarkEnd w:id="0"/>
            <w:r w:rsidRPr="00D84CE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NE PREDMETE U STRUČNIM ŠKOLAMA KOJE OSTVARUJU NASTAVNI PLAN I PROGRAM ZA OBRAZOVNI PROFIL TEHNIČAR MEHATRONIKE</w:t>
            </w:r>
          </w:p>
          <w:p w:rsidR="00D84CEC" w:rsidRPr="00D84CEC" w:rsidRDefault="00D84CEC" w:rsidP="00D84CEC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D84CEC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 - Prosvetni glasnik", br. 20/2015 i 14/2020)</w:t>
            </w:r>
          </w:p>
        </w:tc>
      </w:tr>
    </w:tbl>
    <w:p w:rsidR="00D84CEC" w:rsidRPr="00D84CEC" w:rsidRDefault="00D84CEC" w:rsidP="00D84CE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1"/>
      <w:bookmarkEnd w:id="1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>Ovim pravilnikom utvrđuju se bliži uslovi u pogledu prostora, opreme i nastavnih sredstava za stručne predmete u stručnim školama koje ostvaruju nastavni plan i program za obrazovni profil tehničar mehatronike (u daljem tekstu: NORMATIV), koji je odštampan uz ovaj pravilnik i čini njegov sastavni deo.</w:t>
      </w:r>
    </w:p>
    <w:p w:rsidR="00D84CEC" w:rsidRPr="00D84CEC" w:rsidRDefault="00D84CEC" w:rsidP="00D84CE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 xml:space="preserve">Stupanjem </w:t>
      </w:r>
      <w:proofErr w:type="gramStart"/>
      <w:r w:rsidRPr="00D84CE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84CEC">
        <w:rPr>
          <w:rFonts w:ascii="Arial" w:eastAsia="Times New Roman" w:hAnsi="Arial" w:cs="Arial"/>
          <w:color w:val="000000"/>
          <w:sz w:val="18"/>
          <w:szCs w:val="18"/>
        </w:rPr>
        <w:t xml:space="preserve"> snagu ovog pravilnika prestaje da važi Pravilnik o bližim uslovima u pogledu prostora, opreme i nastavnih sredstava u stručnim školama koje ostvaruju nastavni plan i program ogleda za obrazovni profil tehničar mehatronike ("Prosvetni glasnik" br. 9/07 i 6/10).</w:t>
      </w:r>
    </w:p>
    <w:p w:rsidR="00D84CEC" w:rsidRPr="00D84CEC" w:rsidRDefault="00D84CEC" w:rsidP="00D84CE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3"/>
      <w:bookmarkEnd w:id="3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D84CE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84CEC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 - Prosvetnom glasniku".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84C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dopuni</w:t>
      </w:r>
      <w:r w:rsidRPr="00D84C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bližim uslovima u pogledu prostora, opreme i nastavnih sredstava za ostvarivanje nastavnih planova i programa obrazovanja i vaspitanja za stručne predmete u stručnim školama koje ostvaruju nastavni plan i program za obrazovni profil tehničar mehatronike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14/2020)</w:t>
      </w:r>
    </w:p>
    <w:p w:rsidR="00D84CEC" w:rsidRPr="00D84CEC" w:rsidRDefault="00D84CEC" w:rsidP="00D84CE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D84CE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84CEC">
        <w:rPr>
          <w:rFonts w:ascii="Arial" w:eastAsia="Times New Roman" w:hAnsi="Arial" w:cs="Arial"/>
          <w:color w:val="000000"/>
          <w:sz w:val="18"/>
          <w:szCs w:val="18"/>
        </w:rPr>
        <w:t xml:space="preserve"> snagu narednog dana od dana objavljivanja u "Službenom glasniku Republike Srbije - Prosvetnom glasniku", a primenjuje se od školske 2020/2021. </w:t>
      </w:r>
      <w:proofErr w:type="gramStart"/>
      <w:r w:rsidRPr="00D84CEC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D84CE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4CEC" w:rsidRPr="00D84CEC" w:rsidRDefault="00D84CEC" w:rsidP="00D8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84CE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84CEC" w:rsidRPr="00D84CEC" w:rsidRDefault="00D84CEC" w:rsidP="00D84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4" w:name="str_1"/>
      <w:bookmarkEnd w:id="4"/>
      <w:r w:rsidRPr="00D84CEC">
        <w:rPr>
          <w:rFonts w:ascii="Arial" w:eastAsia="Times New Roman" w:hAnsi="Arial" w:cs="Arial"/>
          <w:b/>
          <w:bCs/>
          <w:color w:val="000000"/>
          <w:sz w:val="25"/>
          <w:szCs w:val="25"/>
        </w:rPr>
        <w:t>NORMATIV</w:t>
      </w:r>
      <w:r w:rsidRPr="00D84CEC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U POGLEDU PROSTORA, OPREME I NASTAVNIH SREDSTAVA ZA STRUČNE PREDMETE U STRUČNIM ŠKOLAMA KOJE OSTVARUJU NASTAVNI PLAN I PROGRAM ZA OBRAZOVNI PROFIL TEHNIČAR MEHATRONIKE</w:t>
      </w:r>
    </w:p>
    <w:p w:rsidR="00D84CEC" w:rsidRPr="00D84CEC" w:rsidRDefault="00D84CEC" w:rsidP="00D84CE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str_2"/>
      <w:bookmarkEnd w:id="5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Radionica za predmet: elektromašinska priprema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3272"/>
        <w:gridCol w:w="451"/>
      </w:tblGrid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Uređaji/alati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  <w:proofErr w:type="gramEnd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Bravarska stega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turpija S200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igličastih turpija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Testera za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Pomično merilo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Mikrometar 0-25, 25-60, 50-75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Ugaonik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Uglomer univerzalni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Paralelna visinska igla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Ploča za obeležavanje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Igla za crtavanje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Tačkaš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čekića 100-1000 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Stubna bušilica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Mašinska stega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Tocilo za oštrenje alata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Aparat za elektrolučno zavarivanje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Maska za varenje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Spirala burgija 3-12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 vilastih ključeva 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 odvrtki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 6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 200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električarskih klešta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Bravarska klešta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za upresivanje klema i stopica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za postavljanje konektora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Ispitivač faze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Skalpel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Akumulatorska odvrtka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Akumulatorska bušilica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Radni stolovi - tezge za 12 radnih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84CEC" w:rsidRPr="00D84CEC" w:rsidRDefault="00D84CEC" w:rsidP="00D84CE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str_3"/>
      <w:bookmarkEnd w:id="6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Kabinet za predmete: osnove elektrotehnike, elektronika, digitalna elektronika i mikrokontroleri, električni pogon i oprema u mehatronici, programabilni logički kontroleri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538"/>
        <w:gridCol w:w="571"/>
      </w:tblGrid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Uređaji/alati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  <w:proofErr w:type="gramEnd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Laboratorijski sto za module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Izvor stabilisanog regulisanog jednosmernog napona do 35 V/3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Izvor promenljivog monofaznog naizmeničnog napona do 230 V/3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Izvor trofaznog naizmeničnog napona 3x380 V/5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Osciloskop dvokanalni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Analogni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Provodnici za vezu sa "bananama" i "krokodilima" (set)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 odvrtki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Univerzalne pločice za brzo spajanje komponenata za vežbe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otpornika veličine: reda oma, reda kilooma i reda megaoma, snage 0,5W od svakog reda veličine po 5 vrednosti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kondenzatora veličine: reda mikrofarada, reda nanofarada i reda pikofarda od svakog reda veličine po 5 vrednosti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induktiviteta veličine: reda milihenrija, reda mikrohenrija od svakog reda veličine po 5 vrednosti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tranzistora tipa NPN PNP FET i MOSFET od svakog tipa po tri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dioda, zener dioda, grecovih spojeva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opto elemenata, dioda, tranzistora, otpornika, optokaplera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analognih integralnih kola: operacionih pojačavača, stabilizatora napona, oscilatora, sa odgovarajućim podnožjima na ubadanje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digitalnih integralnih kola: logičkih kola, dekodera, flipflopova, registara, brojača, A/D i D/A pretvarača, displeja sa odgovarajućim podnožjem na ubadanje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snažnih (energetskih) dioda, tiristora MOS-FET-ova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simulaciju Electronics Work Bench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ručnog alata električarski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ručnog alata elektroničarski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LCD projektor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 računar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6+1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maketa za elektrotehniku i elektroniku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maketa za digitalnu elektroniku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DC&amp; koračni &amp; asinhroni motori male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3+3+3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Regulator frekvencije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Releji, vremenski releji, i brojači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tastera, prekidača, signalnih sijalica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sile i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blizine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položaja i rastojanja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temperature, protoka, nivoa...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PID regulator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Lab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Mikrokontroleri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PLC set sa inerfejsom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84CEC" w:rsidRPr="00D84CEC" w:rsidRDefault="00D84CEC" w:rsidP="00D84CE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str_4"/>
      <w:bookmarkEnd w:id="7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Mehatronska laboratorija za predmete: hidrauličke i pneumatske komponente, hidraulički i pneumatski sistemi kao objekti upravljanja, sistemi upravljanja u mehatronici, mehatronski sistemi, testiranje i dijagnostika mehatronskih sistema, održavanje i montaža mehatronskih sistema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013"/>
        <w:gridCol w:w="451"/>
      </w:tblGrid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Uređaji/alati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  <w:proofErr w:type="gramEnd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Osnovni set za pneumatiku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Napredni set za pneumatiku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Osnovni set za elektro pneumatiku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Napredni set za elektro pneumatiku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sile i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blizine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senzora položaja i rastojanja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PLC set sa inerfejsom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Didaktički robot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Stanice za simulaciju procesa-odabir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Stanice za simulaciju procesa-distribucija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Kompresor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PLC softver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obuku i simulaciju u pneumatici i elektro pneumatici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obuku i simulaciju u hidraulici i elektro hidraulici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obuku za senzore sile i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obuku za senzore blizine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obuku za senzore položaja i rastojanja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robota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ručnog alata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LCD projektor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Provodnici za vezu sa "bananama" i "krokodilima"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creva za pneumatiku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 računar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6+1</w:t>
            </w:r>
          </w:p>
        </w:tc>
      </w:tr>
    </w:tbl>
    <w:p w:rsidR="00D84CEC" w:rsidRPr="00D84CEC" w:rsidRDefault="00D84CEC" w:rsidP="00D84CE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str_5"/>
      <w:bookmarkEnd w:id="8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Kabinet za predmete: tehničko crtanje, mehanika, tehnička mehanika </w:t>
      </w:r>
      <w:proofErr w:type="gramStart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gramEnd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mehanizmima, mašinski elementi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283"/>
        <w:gridCol w:w="451"/>
      </w:tblGrid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Programski paketi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  <w:proofErr w:type="gramEnd"/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 paketi opšte namene - 2 D grafika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Udžbenici i priručnici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Udžbenik/ci za tehničko crtanje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Katalozi, standardi ili njihove računarske prezentacije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SRPS standarda iz oblasti tehničkog crtanja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SRPS standarda iz oblasti standardnih mašinskih delova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makete, uzorci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Kretanje krutog 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Moment sile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Spreg sila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OTPORNOST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Deformacija pri pritisku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Modeli poprečnih preseka epruveta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Spojevi opterećeni na smicanje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Deformacija pri čistom savijanju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Deformacija pri uvijanju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MAŠINSKI ELEMENTI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zakovanih spojeva i zakivica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zavarenih spojeva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čivija i klinova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Žlebljeni spojevi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vijaka za spajanje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vijaka za spajanje nemetala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Navojne veza razne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Podložne pločice razne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 od samoodvrtanja navrtki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opruga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osovina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vratila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rukavaca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spojnica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zupčanih prenosnika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zupčanika sa kosim zupcima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zupčanika sa strelastim zupcima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zupčanika sa zavojnim zupcima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Pužni prenosnici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Oblici remenica i kaišnika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Oblici remena i kaiša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Oblici lančanika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Oblici lanaca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Vrste cevi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Spajanje cevi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Cevni priključci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Cevni zatvarači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Zaptivanje cevi razno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Sudovi pod pritiskom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Elastični prstenovi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84CEC" w:rsidRPr="00D84CEC" w:rsidRDefault="00D84CEC" w:rsidP="00D84CE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str_6"/>
      <w:bookmarkEnd w:id="9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Kabinet za predmete: računarstvo i informatika, programiranje, objektno programiranje, modeliranje </w:t>
      </w:r>
      <w:proofErr w:type="gramStart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gramEnd"/>
      <w:r w:rsidRPr="00D84C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analizom elemenata i mehanizama, preduzetništvo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84CEC">
        <w:rPr>
          <w:rFonts w:ascii="Arial" w:eastAsia="Times New Roman" w:hAnsi="Arial" w:cs="Arial"/>
          <w:color w:val="000000"/>
          <w:sz w:val="18"/>
          <w:szCs w:val="18"/>
        </w:rPr>
        <w:t>Nameštaj za kabinet treba obezbediti prema zahtevima za instalaciju računara i klima uređaja.</w:t>
      </w:r>
      <w:proofErr w:type="gramEnd"/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303"/>
        <w:gridCol w:w="806"/>
      </w:tblGrid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Računarska i video oprema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 za računar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 za nastavnika (katedra)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Stolica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Stolica za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Ormar za nastavna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Stalak za projekcione aparate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Zavese za zamračivanje prostorije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Čiviluk za odlaganje odeće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projektor sa platnom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Tabla (bela tabla/pametna SMART tabla)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Centralni računar (server) za nastavnika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Minimalna konfiguracija centralnog računara: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procesor arhitekture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x64 (64-bit) radnog takta 2 GHz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memorija kapaciteta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GB generacije DDR2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matična ploča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 neophodnim slotovima za proširenje i interfejsima za povezivanje sa perifernim 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uređajima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video adapter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PCI-E sa 256 MB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mrežni adapter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PCI ili integrisan, brzine 100 Mb/s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zvučni adapter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PCI ili integrisan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hard disk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kapaciteta 80 GB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optički uređaj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DVD-RW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kućište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ATX standarda sa napajanjem snage 400 W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monitor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TFT dijagonale 17"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tastatura i miš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Računar za učenika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Minimalna konfiguracija učeničkog računara: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procesor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arhitekture x86 (32-bit) radnog takta 2 GHz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memorija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kapaciteta 1 GB generacije DDR2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matična ploča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 neophodnim slotovima za proširenje i interfejsima za povezivanje sa perifernim uređajima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video adapter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PCI-E ili integrisan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mrežni adapter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PCI ili integrisan, brzine 100 Mb/s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zvučni adapter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PCI ili integrisan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hard disk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kapaciteta 80 GB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kućište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ATX standarda sa napajanjem snage 400 W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monitor 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TFT dijagonale 17"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</w:t>
            </w: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tastatura i miš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Ostala računarska oprema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Štampač i skener (ili jedan multifunkcijski uređaj)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Digitalna kamera (odnosno digitalni foto aparat)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Zvučnici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Mrežni komutator (</w:t>
            </w:r>
            <w:r w:rsidRPr="00D84C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switch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sa 16 portova za povezivanje u lokalnu mrežu i mrežni usmerivač (</w:t>
            </w:r>
            <w:r w:rsidRPr="00D84C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router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za povezivanje na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Fleš memorija većeg kapaciteta ili prenosivi hard disk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Stalna internet veza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Nastavna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za nastavu (prema nastavnom programu)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Panoi, slike, crteži, šeme i dijagrami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Memorijski medijumi i potrošni materijal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CD i DVD medijumi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papir za štampanje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toner/kertridži za štampače</w:t>
            </w: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fleš memorije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Priručnici, standardi, katalozi i prospekti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Odobreni udžbenici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Opšte mašinski priručnici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Stručna literatura za programiranje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4CEC" w:rsidRPr="00D84CEC" w:rsidTr="00D8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Stručna literatura za aplikativne programe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CEC" w:rsidRPr="00D84CEC" w:rsidRDefault="00D84CEC" w:rsidP="00D84CEC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84CEC" w:rsidRPr="00D84CEC" w:rsidRDefault="00D84CEC" w:rsidP="00D8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84CE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84CEC" w:rsidRPr="00D84CEC" w:rsidRDefault="00D84CEC" w:rsidP="00D84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10" w:name="str_7"/>
      <w:bookmarkEnd w:id="10"/>
      <w:r w:rsidRPr="00D84CEC">
        <w:rPr>
          <w:rFonts w:ascii="Arial" w:eastAsia="Times New Roman" w:hAnsi="Arial" w:cs="Arial"/>
          <w:b/>
          <w:bCs/>
          <w:color w:val="000000"/>
          <w:sz w:val="25"/>
          <w:szCs w:val="25"/>
        </w:rPr>
        <w:t>NORMATIV</w:t>
      </w:r>
      <w:r w:rsidRPr="00D84CEC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 xml:space="preserve">U POGLEDU PROSTORA, OPREME I NASTAVNIH SREDSTAVA ZA STRUČNE </w:t>
      </w:r>
      <w:r w:rsidRPr="00D84CEC">
        <w:rPr>
          <w:rFonts w:ascii="Arial" w:eastAsia="Times New Roman" w:hAnsi="Arial" w:cs="Arial"/>
          <w:b/>
          <w:bCs/>
          <w:color w:val="000000"/>
          <w:sz w:val="25"/>
          <w:szCs w:val="25"/>
        </w:rPr>
        <w:lastRenderedPageBreak/>
        <w:t>PREDMETE: MEHATRONSKI SISTEMI U INDRUSTRIJI; OPREMA, POGON I UPRAVLJANJE MEHATRONSKIM SISTEMIMA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>U delu:</w:t>
      </w:r>
    </w:p>
    <w:p w:rsidR="00D84CEC" w:rsidRPr="00D84CEC" w:rsidRDefault="00D84CEC" w:rsidP="00D84CE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4CEC">
        <w:rPr>
          <w:rFonts w:ascii="Arial" w:eastAsia="Times New Roman" w:hAnsi="Arial" w:cs="Arial"/>
          <w:color w:val="000000"/>
          <w:sz w:val="18"/>
          <w:szCs w:val="18"/>
        </w:rPr>
        <w:t>3. Mehatronska laboratorija za predmete: hidrauličke i pneumatske komponente, hidraulički i pneumatski sistemi kao objekti upravljanja, sistemi upravljanja u mehatronici, mehatronski sistemi, testiranje i dijagnostika mehatronskih sistema, održavanje i montaža mehatronskih sistema, dodati predmete: mehatronski sistemi u industriji; oprema, pogon i upravljanje mehatronskim sistemima.</w:t>
      </w:r>
    </w:p>
    <w:p w:rsidR="001847CC" w:rsidRDefault="00D84CEC"/>
    <w:sectPr w:rsidR="0018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3"/>
    <w:rsid w:val="005F3123"/>
    <w:rsid w:val="00791BAD"/>
    <w:rsid w:val="00925353"/>
    <w:rsid w:val="00D71DD6"/>
    <w:rsid w:val="00D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84C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84CE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84C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84CE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D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2020-12-27T11:17:00Z</dcterms:created>
  <dcterms:modified xsi:type="dcterms:W3CDTF">2020-12-27T11:18:00Z</dcterms:modified>
</cp:coreProperties>
</file>